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6E" w:rsidRDefault="00C1436E" w:rsidP="00C143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Formular für die Bescheinigung der Prüfungsunfähigkeit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- Ärztliches Attest </w:t>
      </w:r>
      <w:r>
        <w:rPr>
          <w:rFonts w:ascii="Arial-BoldMT" w:hAnsi="Arial-BoldMT" w:cs="Arial-BoldMT"/>
          <w:b/>
          <w:bCs/>
          <w:sz w:val="24"/>
          <w:szCs w:val="24"/>
        </w:rPr>
        <w:t>–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Zur Vorlage beim </w:t>
      </w:r>
      <w:r>
        <w:rPr>
          <w:rFonts w:ascii="Arial" w:hAnsi="Arial" w:cs="Arial"/>
          <w:i/>
          <w:iCs/>
          <w:sz w:val="20"/>
          <w:szCs w:val="20"/>
        </w:rPr>
        <w:t xml:space="preserve">zuständigen Prüfungsausschuss </w:t>
      </w:r>
      <w:r>
        <w:rPr>
          <w:rFonts w:ascii="Arial" w:hAnsi="Arial" w:cs="Arial"/>
          <w:i/>
          <w:iCs/>
          <w:sz w:val="20"/>
          <w:szCs w:val="20"/>
        </w:rPr>
        <w:t xml:space="preserve">Design </w:t>
      </w:r>
      <w:r>
        <w:rPr>
          <w:rFonts w:ascii="Arial" w:hAnsi="Arial" w:cs="Arial"/>
          <w:i/>
          <w:iCs/>
          <w:sz w:val="20"/>
          <w:szCs w:val="20"/>
        </w:rPr>
        <w:t>der Fakultät</w:t>
      </w:r>
      <w:r>
        <w:rPr>
          <w:rFonts w:ascii="Arial" w:hAnsi="Arial" w:cs="Arial"/>
          <w:i/>
          <w:iCs/>
          <w:sz w:val="20"/>
          <w:szCs w:val="20"/>
        </w:rPr>
        <w:t xml:space="preserve"> Gestaltung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der </w:t>
      </w:r>
      <w:r>
        <w:rPr>
          <w:rFonts w:ascii="Arial" w:hAnsi="Arial" w:cs="Arial"/>
          <w:i/>
          <w:iCs/>
          <w:sz w:val="20"/>
          <w:szCs w:val="20"/>
        </w:rPr>
        <w:t xml:space="preserve">Universität der Künste Berlin, Straße des </w:t>
      </w:r>
      <w:r w:rsidRPr="00C1436E">
        <w:rPr>
          <w:i/>
          <w:iCs/>
          <w:sz w:val="20"/>
          <w:szCs w:val="20"/>
        </w:rPr>
        <w:t>17. Juni 118, 10587 Berlin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 Name des untersuchten Patienten / der untersuchten Patientin: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…………………………………………….. …………………………………………….. ………………………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 Vorname Geburtsdatum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……………………………………………..</w:t>
      </w:r>
      <w:r>
        <w:rPr>
          <w:rFonts w:ascii="ArialMT" w:hAnsi="ArialMT" w:cs="ArialMT"/>
          <w:sz w:val="20"/>
          <w:szCs w:val="20"/>
        </w:rPr>
        <w:t>……………………………………………………………………….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Anschrift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 Erklärung des Arztes / der Ärztin: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Meine heutige Untersuchung zur Frage der Prüfungsunfähigkeit bei o. g. Patienten / Patientin hat aus ärztlicher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Sicht Folgendes ergeben: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Bezeichnung der Krankheit (optional):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</w:t>
      </w:r>
      <w:r>
        <w:rPr>
          <w:rFonts w:ascii="ArialMT" w:hAnsi="ArialMT" w:cs="ArialMT"/>
          <w:sz w:val="20"/>
          <w:szCs w:val="20"/>
        </w:rPr>
        <w:t>………………………………………………………………………..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Krankheitssymptome / Art der Leistungsminderung: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</w:t>
      </w:r>
      <w:r>
        <w:rPr>
          <w:rFonts w:ascii="ArialMT" w:hAnsi="ArialMT" w:cs="ArialMT"/>
          <w:sz w:val="20"/>
          <w:szCs w:val="20"/>
        </w:rPr>
        <w:t>………………………………………………………………………..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</w:t>
      </w:r>
      <w:r>
        <w:rPr>
          <w:rFonts w:ascii="ArialMT" w:hAnsi="ArialMT" w:cs="ArialMT"/>
          <w:sz w:val="20"/>
          <w:szCs w:val="20"/>
        </w:rPr>
        <w:t>………………………………………………………………………..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Wingdings2" w:eastAsia="Wingdings2" w:hAnsi="Arial-BoldMT" w:cs="Wingdings2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Die Gesundheitsstörung ist (bitte ankreuzen): 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Wingdings2" w:eastAsia="Wingdings2" w:hAnsi="Arial-BoldMT" w:cs="Wingdings2"/>
        </w:rPr>
        <w:t xml:space="preserve">o  </w:t>
      </w:r>
      <w:r>
        <w:rPr>
          <w:rFonts w:ascii="ArialMT" w:hAnsi="ArialMT" w:cs="ArialMT"/>
          <w:sz w:val="20"/>
          <w:szCs w:val="20"/>
        </w:rPr>
        <w:t>dauerhaft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o </w:t>
      </w:r>
      <w:r>
        <w:rPr>
          <w:rFonts w:ascii="ArialMT" w:hAnsi="ArialMT" w:cs="ArialMT"/>
          <w:sz w:val="20"/>
          <w:szCs w:val="20"/>
        </w:rPr>
        <w:t>vorübergehend, d.h. auf absehbare Zeit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Dauer der Krankheit: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vom ……………….. bis einschließlich ………………..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Aus meiner ärztlichen Sicht liegt eine erhebliche Beeinträchtigung des Leistungsvermögens vor.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Es handelt sich nicht um Schwankungen in der Tagesform, Examensangst, Prüfungsstress oder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Ähnliches. (Dies sind im Sinne der Prüfungsunfähigkeit keine erheblichen Beeinträchtigungen.)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Wingdings2" w:eastAsia="Wingdings2" w:hAnsi="Arial-BoldMT" w:cs="Wingdings2"/>
        </w:rPr>
        <w:t xml:space="preserve">o </w:t>
      </w:r>
      <w:r>
        <w:rPr>
          <w:rFonts w:ascii="ArialMT" w:hAnsi="ArialMT" w:cs="ArialMT"/>
          <w:sz w:val="20"/>
          <w:szCs w:val="20"/>
        </w:rPr>
        <w:t xml:space="preserve">ja </w:t>
      </w:r>
      <w:r>
        <w:rPr>
          <w:rFonts w:ascii="Wingdings2" w:eastAsia="Wingdings2" w:hAnsi="Arial-BoldMT" w:cs="Wingdings2"/>
        </w:rPr>
        <w:tab/>
      </w:r>
      <w:r>
        <w:rPr>
          <w:rFonts w:ascii="Wingdings2" w:eastAsia="Wingdings2" w:hAnsi="Arial-BoldMT" w:cs="Wingdings2"/>
        </w:rPr>
        <w:tab/>
      </w:r>
      <w:r>
        <w:rPr>
          <w:rFonts w:ascii="Wingdings2" w:eastAsia="Wingdings2" w:hAnsi="Arial-BoldMT" w:cs="Wingdings2"/>
        </w:rPr>
        <w:tab/>
      </w:r>
      <w:r>
        <w:rPr>
          <w:rFonts w:ascii="Wingdings2" w:eastAsia="Wingdings2" w:hAnsi="Arial-BoldMT" w:cs="Wingdings2"/>
        </w:rPr>
        <w:tab/>
      </w:r>
      <w:r>
        <w:rPr>
          <w:rFonts w:ascii="Wingdings2" w:eastAsia="Wingdings2" w:hAnsi="Arial-BoldMT" w:cs="Wingdings2"/>
        </w:rPr>
        <w:tab/>
        <w:t>o</w:t>
      </w:r>
      <w:r>
        <w:rPr>
          <w:rFonts w:ascii="Wingdings2" w:eastAsia="Wingdings2" w:hAnsi="Arial-BoldMT" w:cs="Wingdings2"/>
        </w:rPr>
        <w:t xml:space="preserve"> </w:t>
      </w:r>
      <w:r>
        <w:rPr>
          <w:rFonts w:ascii="ArialMT" w:hAnsi="ArialMT" w:cs="ArialMT"/>
          <w:sz w:val="20"/>
          <w:szCs w:val="20"/>
        </w:rPr>
        <w:t>nein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Der Patient / die Patientin ist im o. g. Zeitraum aus meiner medizinischen Sicht für folgende Prüfungsarten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prüfungsunfähig: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Wingdings2" w:eastAsia="Wingdings2" w:hAnsi="Arial-BoldMT" w:cs="Wingdings2"/>
        </w:rPr>
        <w:t>o</w:t>
      </w:r>
      <w:r>
        <w:rPr>
          <w:rFonts w:ascii="Wingdings2" w:eastAsia="Wingdings2" w:hAnsi="Arial-BoldMT" w:cs="Wingdings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mündliche Prüfungen </w:t>
      </w:r>
      <w:r>
        <w:rPr>
          <w:rFonts w:ascii="Wingdings2" w:eastAsia="Wingdings2" w:hAnsi="Arial-BoldMT" w:cs="Wingdings2"/>
        </w:rPr>
        <w:t>o</w:t>
      </w:r>
      <w:r>
        <w:rPr>
          <w:rFonts w:ascii="Wingdings2" w:eastAsia="Wingdings2" w:hAnsi="Arial-BoldMT" w:cs="Wingdings2"/>
        </w:rPr>
        <w:t xml:space="preserve"> </w:t>
      </w:r>
      <w:r>
        <w:rPr>
          <w:rFonts w:ascii="ArialMT" w:hAnsi="ArialMT" w:cs="ArialMT"/>
          <w:sz w:val="20"/>
          <w:szCs w:val="20"/>
        </w:rPr>
        <w:t>schriftliche Prüfungen</w:t>
      </w:r>
      <w:r>
        <w:rPr>
          <w:rFonts w:ascii="ArialMT" w:hAnsi="ArialMT" w:cs="ArialMT"/>
          <w:sz w:val="20"/>
          <w:szCs w:val="20"/>
        </w:rPr>
        <w:t xml:space="preserve">  o Prüfungsformen mit folgenden Anforderungen: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……………………………………………………..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Zusätzliche Angabe bei Abschluss-, Studien-, Projekt-, Seminar- oder Hausarbeiten: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Welche Verlängerung wird angesichts des Grades der Leistungsminderung befürwortet? ……………….. Tage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(z. B. wenn der o. g. Patient oder die o. g. Patientin die Arbeit zumindest eingeschränkt fortsetzen kann, so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dass eine Verlängerung über den gesamten Krankheitszeitraum aus Gründen der Chancengleichheit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unangemessen ist.)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 ……..……………………………………………….……..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Datum Praxisstempel und Unterschrift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Erläuterung für den Arzt / die Ärztin: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bookmarkStart w:id="0" w:name="_GoBack"/>
      <w:r>
        <w:rPr>
          <w:rFonts w:ascii="ArialMT" w:hAnsi="ArialMT" w:cs="ArialMT"/>
          <w:sz w:val="20"/>
          <w:szCs w:val="20"/>
        </w:rPr>
        <w:t>Studierende sind aufgrund ihrer Mitwirkungspflicht grundsätzlich verpflichtet, zur Feststellung der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Prüfungsunfähigkeit ihre Beschwerden offen zu legen und hierzu erforderlichenfalls den behandelnden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Arzt und/oder die behandelnde Ärztin von seiner/ihrer ärztlichen Schweigepflicht zu entbinden.</w:t>
      </w:r>
    </w:p>
    <w:p w:rsid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Eine Bekanntgabe der Diagnose muss nicht erfolgen.</w:t>
      </w:r>
    </w:p>
    <w:p w:rsidR="00C1436E" w:rsidRDefault="00C1436E" w:rsidP="00BD03D9">
      <w:pPr>
        <w:pStyle w:val="Default"/>
        <w:spacing w:after="4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Die durch die Krankheit hervorgerufenen körperlichen bzw. psychischen Auswirkungen sind anzugeben.</w:t>
      </w:r>
      <w:r>
        <w:rPr>
          <w:rFonts w:ascii="ArialMT" w:hAnsi="ArialMT" w:cs="ArialMT"/>
          <w:sz w:val="20"/>
          <w:szCs w:val="20"/>
        </w:rPr>
        <w:t xml:space="preserve"> </w:t>
      </w:r>
      <w:r w:rsidR="001C63EA">
        <w:rPr>
          <w:sz w:val="20"/>
          <w:szCs w:val="20"/>
        </w:rPr>
        <w:t xml:space="preserve">Prüfungsstress und Prüfungsangst stellen in der Regel keine erhebliche Beeinträchtigung der Prüfungsfähigkeit dar. </w:t>
      </w:r>
      <w:r>
        <w:rPr>
          <w:rFonts w:ascii="ArialMT" w:hAnsi="ArialMT" w:cs="ArialMT"/>
          <w:sz w:val="20"/>
          <w:szCs w:val="20"/>
        </w:rPr>
        <w:t>Eine generelle Attestierung von Prüfungsunfähigkeit und/oder Arbeitsunfähigkeit</w:t>
      </w:r>
      <w:r w:rsidR="00BD03D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ist unzureichend.</w:t>
      </w:r>
      <w:r w:rsidR="00BD03D9">
        <w:rPr>
          <w:rFonts w:ascii="ArialMT" w:hAnsi="ArialMT" w:cs="ArialMT"/>
          <w:sz w:val="20"/>
          <w:szCs w:val="20"/>
        </w:rPr>
        <w:t xml:space="preserve"> </w:t>
      </w:r>
      <w:r w:rsidR="00BD03D9">
        <w:rPr>
          <w:sz w:val="20"/>
          <w:szCs w:val="20"/>
        </w:rPr>
        <w:t xml:space="preserve">Dies steht im Einklang mit den datenschutzrechtlichen Regelungen. Rechtsgrundlage für die Datenverarbeitung ist Art. 6 Abs. 2 Datenschutz-Grundverordnung (DSGVO) </w:t>
      </w:r>
      <w:proofErr w:type="spellStart"/>
      <w:r w:rsidR="00BD03D9">
        <w:rPr>
          <w:sz w:val="20"/>
          <w:szCs w:val="20"/>
        </w:rPr>
        <w:t>i.V.m</w:t>
      </w:r>
      <w:proofErr w:type="spellEnd"/>
      <w:r w:rsidR="00BD03D9">
        <w:rPr>
          <w:sz w:val="20"/>
          <w:szCs w:val="20"/>
        </w:rPr>
        <w:t xml:space="preserve">. § </w:t>
      </w:r>
      <w:r w:rsidR="00BD03D9">
        <w:rPr>
          <w:sz w:val="20"/>
          <w:szCs w:val="20"/>
        </w:rPr>
        <w:t xml:space="preserve">6 </w:t>
      </w:r>
      <w:proofErr w:type="spellStart"/>
      <w:r w:rsidR="00BD03D9">
        <w:rPr>
          <w:sz w:val="20"/>
          <w:szCs w:val="20"/>
        </w:rPr>
        <w:t>BerlHG</w:t>
      </w:r>
      <w:proofErr w:type="spellEnd"/>
      <w:r w:rsidR="00BD03D9">
        <w:rPr>
          <w:sz w:val="20"/>
          <w:szCs w:val="20"/>
        </w:rPr>
        <w:t>.</w:t>
      </w:r>
    </w:p>
    <w:bookmarkEnd w:id="0"/>
    <w:p w:rsidR="00C1436E" w:rsidRPr="00C1436E" w:rsidRDefault="00C1436E" w:rsidP="00C143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Das Attest kann auch formlos ausgestellt werden, sofern es die folgenden Punkte enthält.</w:t>
      </w:r>
      <w:r>
        <w:rPr>
          <w:rFonts w:ascii="ArialMT" w:hAnsi="ArialMT" w:cs="ArialMT"/>
          <w:sz w:val="20"/>
          <w:szCs w:val="20"/>
        </w:rPr>
        <w:br/>
        <w:t xml:space="preserve">5. </w:t>
      </w:r>
      <w:r>
        <w:rPr>
          <w:rFonts w:ascii="Arial" w:hAnsi="Arial" w:cs="Arial"/>
          <w:sz w:val="20"/>
          <w:szCs w:val="20"/>
        </w:rPr>
        <w:t>Es wird ausdrücklich darauf hingewiesen, dass sich Ärzte</w:t>
      </w:r>
      <w:r>
        <w:rPr>
          <w:rFonts w:ascii="Arial" w:hAnsi="Arial" w:cs="Arial"/>
          <w:sz w:val="20"/>
          <w:szCs w:val="20"/>
        </w:rPr>
        <w:t xml:space="preserve"> und oder Ärzt</w:t>
      </w:r>
      <w:r>
        <w:rPr>
          <w:rFonts w:ascii="Arial" w:hAnsi="Arial" w:cs="Arial"/>
          <w:sz w:val="20"/>
          <w:szCs w:val="20"/>
        </w:rPr>
        <w:t>innen bei Ausstellung eines unrichtigen Zeugnisses über den Gesundheitszustand eines Menschen zum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Gebrauch gegenüber einer Behörde wider besseres Wissens nach § 278 StGB strafbar machen.</w:t>
      </w:r>
    </w:p>
    <w:sectPr w:rsidR="00C1436E" w:rsidRPr="00C14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6E"/>
    <w:rsid w:val="000036F4"/>
    <w:rsid w:val="000C55F8"/>
    <w:rsid w:val="001C63EA"/>
    <w:rsid w:val="00BD03D9"/>
    <w:rsid w:val="00C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C1436E"/>
  </w:style>
  <w:style w:type="paragraph" w:customStyle="1" w:styleId="Default">
    <w:name w:val="Default"/>
    <w:rsid w:val="00BD0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C1436E"/>
  </w:style>
  <w:style w:type="paragraph" w:customStyle="1" w:styleId="Default">
    <w:name w:val="Default"/>
    <w:rsid w:val="00BD0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78EB4F82.dotm</Template>
  <TotalTime>0</TotalTime>
  <Pages>1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der Künste Berlin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Henske, Dr. Doreen</dc:creator>
  <cp:lastModifiedBy>Henske, Dr. Doreen</cp:lastModifiedBy>
  <cp:revision>2</cp:revision>
  <dcterms:created xsi:type="dcterms:W3CDTF">2019-10-19T15:15:00Z</dcterms:created>
  <dcterms:modified xsi:type="dcterms:W3CDTF">2019-10-19T16:24:00Z</dcterms:modified>
</cp:coreProperties>
</file>